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F4E79"/>
          <w:sz w:val="36"/>
          <w:szCs w:val="36"/>
        </w:rPr>
        <w:t xml:space="preserve">MITCHEL J CORTRIGHT</w:t>
      </w:r>
    </w:p>
    <w:p>
      <w:pPr>
        <w:spacing w:after="60"/>
        <w:jc w:val="center"/>
      </w:pPr>
      <w:r>
        <w:rPr>
          <w:rFonts w:ascii="Calibri" w:cs="Calibri" w:eastAsia="Calibri" w:hAnsi="Calibri"/>
          <w:color w:val="333333"/>
          <w:sz w:val="20"/>
          <w:szCs w:val="20"/>
        </w:rPr>
        <w:t xml:space="preserve">Washington Township, NJ  |  +1 (908) 777-5114  |  Cortrightmj1961@gmail.com</w:t>
      </w:r>
    </w:p>
    <w:p>
      <w:pPr>
        <w:pBdr>
          <w:bottom w:val="single" w:color="1F4E79" w:sz="12" w:space="1"/>
        </w:pBdr>
        <w:spacing w:after="160"/>
      </w:pPr>
    </w:p>
    <w:p>
      <w:pPr>
        <w:spacing w:after="60" w:before="80"/>
      </w:pPr>
      <w:r>
        <w:rPr>
          <w:rFonts w:ascii="Calibri" w:cs="Calibri" w:eastAsia="Calibri" w:hAnsi="Calibri"/>
          <w:b/>
          <w:bCs/>
          <w:color w:val="1F4E79"/>
          <w:sz w:val="24"/>
          <w:szCs w:val="24"/>
        </w:rPr>
        <w:t xml:space="preserve">PROFESSIONAL SUMMARY</w:t>
      </w:r>
    </w:p>
    <w:p>
      <w:pPr>
        <w:spacing w:after="140"/>
      </w:pPr>
      <w:r>
        <w:rPr>
          <w:rFonts w:ascii="Calibri" w:cs="Calibri" w:eastAsia="Calibri" w:hAnsi="Calibri"/>
          <w:sz w:val="20"/>
          <w:szCs w:val="20"/>
        </w:rPr>
        <w:t xml:space="preserve">Highly experienced Lead Salesman with nearly 20 years of success selling New Holland tractors, mowers, farm equipment, and construction equipment. Background includes 14 years operating a dairy farm and commercial tractor-trailer driving experience. Combines deep practical knowledge of farm and equipment operations with expert product knowledge to deliver trusted advice and strong sales results. Proven ability to build lasting customer relationships with farmers, ranchers, and contractors.</w:t>
      </w:r>
    </w:p>
    <w:p>
      <w:pPr>
        <w:spacing w:after="60" w:before="80"/>
      </w:pPr>
      <w:r>
        <w:rPr>
          <w:rFonts w:ascii="Calibri" w:cs="Calibri" w:eastAsia="Calibri" w:hAnsi="Calibri"/>
          <w:b/>
          <w:bCs/>
          <w:color w:val="1F4E79"/>
          <w:sz w:val="24"/>
          <w:szCs w:val="24"/>
        </w:rPr>
        <w:t xml:space="preserve">PROFESSIONAL EXPERIENCE</w:t>
      </w:r>
    </w:p>
    <w:p>
      <w:pPr>
        <w:spacing w:after="20"/>
      </w:pPr>
      <w:r>
        <w:rPr>
          <w:rFonts w:ascii="Calibri" w:cs="Calibri" w:eastAsia="Calibri" w:hAnsi="Calibri"/>
          <w:b/>
          <w:bCs/>
          <w:sz w:val="22"/>
          <w:szCs w:val="22"/>
        </w:rPr>
        <w:t xml:space="preserve">Lead Tractor Salesman</w:t>
      </w:r>
      <w:r>
        <w:rPr>
          <w:rFonts w:ascii="Calibri" w:cs="Calibri" w:eastAsia="Calibri" w:hAnsi="Calibri"/>
          <w:sz w:val="22"/>
          <w:szCs w:val="22"/>
        </w:rPr>
        <w:t xml:space="preserve">  |  Smith Tractor</w:t>
      </w:r>
    </w:p>
    <w:p>
      <w:pPr>
        <w:spacing w:after="60"/>
      </w:pPr>
      <w:r>
        <w:rPr>
          <w:rFonts w:ascii="Calibri" w:cs="Calibri" w:eastAsia="Calibri" w:hAnsi="Calibri"/>
          <w:i/>
          <w:iCs/>
          <w:color w:val="555555"/>
          <w:sz w:val="20"/>
          <w:szCs w:val="20"/>
        </w:rPr>
        <w:t xml:space="preserve">2007 – Present</w:t>
      </w:r>
    </w:p>
    <w:p>
      <w:pPr>
        <w:pStyle w:val="ListParagraph"/>
        <w:numPr>
          <w:ilvl w:val="0"/>
          <w:numId w:val="2"/>
        </w:numPr>
        <w:spacing w:after="30"/>
      </w:pPr>
      <w:r>
        <w:rPr>
          <w:rFonts w:ascii="Calibri" w:cs="Calibri" w:eastAsia="Calibri" w:hAnsi="Calibri"/>
          <w:sz w:val="20"/>
          <w:szCs w:val="20"/>
        </w:rPr>
        <w:t xml:space="preserve">Serve as the lead salesman specializing in New Holland tractors, mowers, farm equipment, and construction equipment.</w:t>
      </w:r>
    </w:p>
    <w:p>
      <w:pPr>
        <w:pStyle w:val="ListParagraph"/>
        <w:numPr>
          <w:ilvl w:val="0"/>
          <w:numId w:val="2"/>
        </w:numPr>
        <w:spacing w:after="30"/>
      </w:pPr>
      <w:r>
        <w:rPr>
          <w:rFonts w:ascii="Calibri" w:cs="Calibri" w:eastAsia="Calibri" w:hAnsi="Calibri"/>
          <w:sz w:val="20"/>
          <w:szCs w:val="20"/>
        </w:rPr>
        <w:t xml:space="preserve">Build and maintain long-term relationships with farmers, ranchers, and agricultural customers by providing trusted, practical advice drawn from real farm experience.</w:t>
      </w:r>
    </w:p>
    <w:p>
      <w:pPr>
        <w:pStyle w:val="ListParagraph"/>
        <w:numPr>
          <w:ilvl w:val="0"/>
          <w:numId w:val="2"/>
        </w:numPr>
        <w:spacing w:after="30"/>
      </w:pPr>
      <w:r>
        <w:rPr>
          <w:rFonts w:ascii="Calibri" w:cs="Calibri" w:eastAsia="Calibri" w:hAnsi="Calibri"/>
          <w:sz w:val="20"/>
          <w:szCs w:val="20"/>
        </w:rPr>
        <w:t xml:space="preserve">Leverage deep product knowledge of New Holland and construction equipment, combined with firsthand dairy farming experience, to match the right tractor, mower, implement, or construction machine to each customer’s specific needs and operation.</w:t>
      </w:r>
    </w:p>
    <w:p>
      <w:pPr>
        <w:pStyle w:val="ListParagraph"/>
        <w:numPr>
          <w:ilvl w:val="0"/>
          <w:numId w:val="2"/>
        </w:numPr>
        <w:spacing w:after="30"/>
      </w:pPr>
      <w:r>
        <w:rPr>
          <w:rFonts w:ascii="Calibri" w:cs="Calibri" w:eastAsia="Calibri" w:hAnsi="Calibri"/>
          <w:sz w:val="20"/>
          <w:szCs w:val="20"/>
        </w:rPr>
        <w:t xml:space="preserve">Manage the complete sales process from initial customer inquiry and product demonstration through negotiation, delivery, and ongoing follow-up support.</w:t>
      </w:r>
    </w:p>
    <w:p>
      <w:pPr>
        <w:pStyle w:val="ListParagraph"/>
        <w:numPr>
          <w:ilvl w:val="0"/>
          <w:numId w:val="2"/>
        </w:numPr>
        <w:spacing w:after="30"/>
      </w:pPr>
      <w:r>
        <w:rPr>
          <w:rFonts w:ascii="Calibri" w:cs="Calibri" w:eastAsia="Calibri" w:hAnsi="Calibri"/>
          <w:sz w:val="20"/>
          <w:szCs w:val="20"/>
        </w:rPr>
        <w:t xml:space="preserve">Consistently recognized as a top-performing salesman within the dealership for tractor, farm, and construction equipment sales.</w:t>
      </w:r>
    </w:p>
    <w:p>
      <w:pPr>
        <w:pStyle w:val="ListParagraph"/>
        <w:numPr>
          <w:ilvl w:val="0"/>
          <w:numId w:val="2"/>
        </w:numPr>
        <w:spacing w:after="120"/>
      </w:pPr>
      <w:r>
        <w:rPr>
          <w:rFonts w:ascii="Calibri" w:cs="Calibri" w:eastAsia="Calibri" w:hAnsi="Calibri"/>
          <w:sz w:val="20"/>
          <w:szCs w:val="20"/>
        </w:rPr>
        <w:t xml:space="preserve">Stay current on new New Holland models, features, and technology to effectively educate customers and close sales.</w:t>
      </w:r>
    </w:p>
    <w:p>
      <w:pPr>
        <w:spacing w:after="20"/>
      </w:pPr>
      <w:r>
        <w:rPr>
          <w:rFonts w:ascii="Calibri" w:cs="Calibri" w:eastAsia="Calibri" w:hAnsi="Calibri"/>
          <w:b/>
          <w:bCs/>
          <w:sz w:val="22"/>
          <w:szCs w:val="22"/>
        </w:rPr>
        <w:t xml:space="preserve">Commercial Tractor Trailer Driver</w:t>
      </w:r>
      <w:r>
        <w:rPr>
          <w:rFonts w:ascii="Calibri" w:cs="Calibri" w:eastAsia="Calibri" w:hAnsi="Calibri"/>
          <w:sz w:val="22"/>
          <w:szCs w:val="22"/>
        </w:rPr>
        <w:t xml:space="preserve">  |  Wickes Lumber</w:t>
      </w:r>
    </w:p>
    <w:p>
      <w:pPr>
        <w:spacing w:after="60"/>
      </w:pPr>
      <w:r>
        <w:rPr>
          <w:rFonts w:ascii="Calibri" w:cs="Calibri" w:eastAsia="Calibri" w:hAnsi="Calibri"/>
          <w:i/>
          <w:iCs/>
          <w:color w:val="555555"/>
          <w:sz w:val="20"/>
          <w:szCs w:val="20"/>
        </w:rPr>
        <w:t xml:space="preserve">2001 – 2006</w:t>
      </w:r>
    </w:p>
    <w:p>
      <w:pPr>
        <w:pStyle w:val="ListParagraph"/>
        <w:numPr>
          <w:ilvl w:val="0"/>
          <w:numId w:val="2"/>
        </w:numPr>
        <w:spacing w:after="30"/>
      </w:pPr>
      <w:r>
        <w:rPr>
          <w:rFonts w:ascii="Calibri" w:cs="Calibri" w:eastAsia="Calibri" w:hAnsi="Calibri"/>
          <w:sz w:val="20"/>
          <w:szCs w:val="20"/>
        </w:rPr>
        <w:t xml:space="preserve">Drove a lumber truck (commercial tractor-trailer) to transport lumber and building materials safely and on schedule.</w:t>
      </w:r>
    </w:p>
    <w:p>
      <w:pPr>
        <w:pStyle w:val="ListParagraph"/>
        <w:numPr>
          <w:ilvl w:val="0"/>
          <w:numId w:val="2"/>
        </w:numPr>
        <w:spacing w:after="30"/>
      </w:pPr>
      <w:r>
        <w:rPr>
          <w:rFonts w:ascii="Calibri" w:cs="Calibri" w:eastAsia="Calibri" w:hAnsi="Calibri"/>
          <w:sz w:val="20"/>
          <w:szCs w:val="20"/>
        </w:rPr>
        <w:t xml:space="preserve">Handled local and regional deliveries of lumber and construction materials while maintaining a clean driving record and strong safety practices.</w:t>
      </w:r>
    </w:p>
    <w:p>
      <w:pPr>
        <w:pStyle w:val="ListParagraph"/>
        <w:numPr>
          <w:ilvl w:val="0"/>
          <w:numId w:val="2"/>
        </w:numPr>
        <w:spacing w:after="120"/>
      </w:pPr>
      <w:r>
        <w:rPr>
          <w:rFonts w:ascii="Calibri" w:cs="Calibri" w:eastAsia="Calibri" w:hAnsi="Calibri"/>
          <w:sz w:val="20"/>
          <w:szCs w:val="20"/>
        </w:rPr>
        <w:t xml:space="preserve">Utilized CDL credentials and hands-on experience operating a lumber truck that later supported sales of heavy equipment and tractors.</w:t>
      </w:r>
    </w:p>
    <w:p>
      <w:pPr>
        <w:spacing w:after="20"/>
      </w:pPr>
      <w:r>
        <w:rPr>
          <w:rFonts w:ascii="Calibri" w:cs="Calibri" w:eastAsia="Calibri" w:hAnsi="Calibri"/>
          <w:b/>
          <w:bCs/>
          <w:sz w:val="22"/>
          <w:szCs w:val="22"/>
        </w:rPr>
        <w:t xml:space="preserve">Owner / Operator</w:t>
      </w:r>
      <w:r>
        <w:rPr>
          <w:rFonts w:ascii="Calibri" w:cs="Calibri" w:eastAsia="Calibri" w:hAnsi="Calibri"/>
          <w:sz w:val="22"/>
          <w:szCs w:val="22"/>
        </w:rPr>
        <w:t xml:space="preserve">  |  Family Dairy Farm</w:t>
      </w:r>
    </w:p>
    <w:p>
      <w:pPr>
        <w:spacing w:after="60"/>
      </w:pPr>
      <w:r>
        <w:rPr>
          <w:rFonts w:ascii="Calibri" w:cs="Calibri" w:eastAsia="Calibri" w:hAnsi="Calibri"/>
          <w:i/>
          <w:iCs/>
          <w:color w:val="555555"/>
          <w:sz w:val="20"/>
          <w:szCs w:val="20"/>
        </w:rPr>
        <w:t xml:space="preserve">1987 – 2001</w:t>
      </w:r>
    </w:p>
    <w:p>
      <w:pPr>
        <w:pStyle w:val="ListParagraph"/>
        <w:numPr>
          <w:ilvl w:val="0"/>
          <w:numId w:val="2"/>
        </w:numPr>
        <w:spacing w:after="30"/>
      </w:pPr>
      <w:r>
        <w:rPr>
          <w:rFonts w:ascii="Calibri" w:cs="Calibri" w:eastAsia="Calibri" w:hAnsi="Calibri"/>
          <w:sz w:val="20"/>
          <w:szCs w:val="20"/>
        </w:rPr>
        <w:t xml:space="preserve">Owned and operated a dairy farm for 14 years, gaining extensive hands-on experience with tractors, farm equipment, daily operations, and agricultural decision-making.</w:t>
      </w:r>
    </w:p>
    <w:p>
      <w:pPr>
        <w:pStyle w:val="ListParagraph"/>
        <w:numPr>
          <w:ilvl w:val="0"/>
          <w:numId w:val="2"/>
        </w:numPr>
        <w:spacing w:after="30"/>
      </w:pPr>
      <w:r>
        <w:rPr>
          <w:rFonts w:ascii="Calibri" w:cs="Calibri" w:eastAsia="Calibri" w:hAnsi="Calibri"/>
          <w:sz w:val="20"/>
          <w:szCs w:val="20"/>
        </w:rPr>
        <w:t xml:space="preserve">Managed all aspects of farm operations, including equipment selection, maintenance, and use of tractors and implements for feeding, field work, and herd management.</w:t>
      </w:r>
    </w:p>
    <w:p>
      <w:pPr>
        <w:pStyle w:val="ListParagraph"/>
        <w:numPr>
          <w:ilvl w:val="0"/>
          <w:numId w:val="2"/>
        </w:numPr>
        <w:spacing w:after="120"/>
      </w:pPr>
      <w:r>
        <w:rPr>
          <w:rFonts w:ascii="Calibri" w:cs="Calibri" w:eastAsia="Calibri" w:hAnsi="Calibri"/>
          <w:sz w:val="20"/>
          <w:szCs w:val="20"/>
        </w:rPr>
        <w:t xml:space="preserve">Developed practical, real-world knowledge of farm equipment performance and reliability that later became a key strength in advising customers as a tractor salesman.</w:t>
      </w:r>
    </w:p>
    <w:p>
      <w:pPr>
        <w:spacing w:after="60" w:before="60"/>
      </w:pPr>
      <w:r>
        <w:rPr>
          <w:rFonts w:ascii="Calibri" w:cs="Calibri" w:eastAsia="Calibri" w:hAnsi="Calibri"/>
          <w:b/>
          <w:bCs/>
          <w:color w:val="1F4E79"/>
          <w:sz w:val="24"/>
          <w:szCs w:val="24"/>
        </w:rPr>
        <w:t xml:space="preserve">CORE COMPETENCIES</w:t>
      </w:r>
    </w:p>
    <w:p>
      <w:pPr>
        <w:spacing w:after="30"/>
      </w:pPr>
      <w:r>
        <w:rPr>
          <w:rFonts w:ascii="Calibri" w:cs="Calibri" w:eastAsia="Calibri" w:hAnsi="Calibri"/>
          <w:sz w:val="20"/>
          <w:szCs w:val="20"/>
        </w:rPr>
        <w:t xml:space="preserve">New Holland Tractor &amp; Equipment Sales  •  Construction Equipment Sales  •  Dairy Farming Operations</w:t>
      </w:r>
    </w:p>
    <w:p>
      <w:pPr>
        <w:spacing w:after="30"/>
      </w:pPr>
      <w:r>
        <w:rPr>
          <w:rFonts w:ascii="Calibri" w:cs="Calibri" w:eastAsia="Calibri" w:hAnsi="Calibri"/>
          <w:sz w:val="20"/>
          <w:szCs w:val="20"/>
        </w:rPr>
        <w:t xml:space="preserve">Consultative Selling  •  Customer Relationship Management  •  Product Demonstrations</w:t>
      </w:r>
    </w:p>
    <w:p>
      <w:pPr>
        <w:spacing w:after="30"/>
      </w:pPr>
      <w:r>
        <w:rPr>
          <w:rFonts w:ascii="Calibri" w:cs="Calibri" w:eastAsia="Calibri" w:hAnsi="Calibri"/>
          <w:sz w:val="20"/>
          <w:szCs w:val="20"/>
        </w:rPr>
        <w:t xml:space="preserve">Hands-On Farm Experience  •  Tractor &amp; Implement Knowledge  •  Needs-Based Selling</w:t>
      </w:r>
    </w:p>
    <w:p>
      <w:pPr>
        <w:spacing w:after="120"/>
      </w:pPr>
      <w:r>
        <w:rPr>
          <w:rFonts w:ascii="Calibri" w:cs="Calibri" w:eastAsia="Calibri" w:hAnsi="Calibri"/>
          <w:sz w:val="20"/>
          <w:szCs w:val="20"/>
        </w:rPr>
        <w:t xml:space="preserve">Long-Term Client Retention  •  Negotiation &amp; Closing  •  Commercial Tractor-Trailer Driving  •  CDL License</w:t>
      </w:r>
    </w:p>
    <w:p>
      <w:pPr>
        <w:spacing w:after="60" w:before="60"/>
      </w:pPr>
      <w:r>
        <w:rPr>
          <w:rFonts w:ascii="Calibri" w:cs="Calibri" w:eastAsia="Calibri" w:hAnsi="Calibri"/>
          <w:b/>
          <w:bCs/>
          <w:color w:val="1F4E79"/>
          <w:sz w:val="24"/>
          <w:szCs w:val="24"/>
        </w:rPr>
        <w:t xml:space="preserve">LICENSES &amp; ADDITIONAL INFORMATION</w:t>
      </w:r>
    </w:p>
    <w:p>
      <w:pPr>
        <w:spacing w:after="30"/>
      </w:pPr>
      <w:r>
        <w:rPr>
          <w:rFonts w:ascii="Calibri" w:cs="Calibri" w:eastAsia="Calibri" w:hAnsi="Calibri"/>
          <w:sz w:val="20"/>
          <w:szCs w:val="20"/>
        </w:rPr>
        <w:t xml:space="preserve">•  Commercial Driver’s License (CDL)</w:t>
      </w:r>
    </w:p>
    <w:p>
      <w:pPr>
        <w:spacing w:after="30"/>
      </w:pPr>
      <w:r>
        <w:rPr>
          <w:rFonts w:ascii="Calibri" w:cs="Calibri" w:eastAsia="Calibri" w:hAnsi="Calibri"/>
          <w:sz w:val="20"/>
          <w:szCs w:val="20"/>
        </w:rPr>
        <w:t xml:space="preserve">•  14 years operating a dairy farm (1987–2001), commercial tractor-trailer driving experience (2001–2006), and 19+ years as a lead equipment salesman — bringing uncommon depth of practical farming, driving, and sales experience.</w:t>
      </w:r>
    </w:p>
    <w:p>
      <w:pPr>
        <w:spacing w:after="30"/>
      </w:pPr>
      <w:r>
        <w:rPr>
          <w:rFonts w:ascii="Calibri" w:cs="Calibri" w:eastAsia="Calibri" w:hAnsi="Calibri"/>
          <w:sz w:val="20"/>
          <w:szCs w:val="20"/>
        </w:rPr>
        <w:t xml:space="preserve">•  Specialized focus on New Holland brand equipment and construction equipment preferred by many local agricultural and contractor customers.</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2026-08-04T20:48:24.402Z</dcterms:created>
  <dcterms:modified xsi:type="dcterms:W3CDTF">2026-08-04T20:48:24.402Z</dcterms:modified>
</cp:coreProperties>
</file>

<file path=docProps/custom.xml><?xml version="1.0" encoding="utf-8"?>
<Properties xmlns="http://schemas.openxmlformats.org/officeDocument/2006/custom-properties" xmlns:vt="http://schemas.openxmlformats.org/officeDocument/2006/docPropsVTypes"/>
</file>